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2DF1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BRYNMAWR TOWN COUNCIL</w:t>
      </w:r>
    </w:p>
    <w:p w14:paraId="1EC95257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2C689AA4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MONTHLY MEETING OF THE COUNCIL </w:t>
      </w:r>
    </w:p>
    <w:p w14:paraId="4401408C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7F1612D2" w14:textId="4E5315CC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2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6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 MARCH 202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5</w:t>
      </w:r>
    </w:p>
    <w:p w14:paraId="0CDD0BF0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171F9D3A" w14:textId="77777777" w:rsidR="00AD6536" w:rsidRPr="00AD6536" w:rsidRDefault="00AD6536" w:rsidP="00AD6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A G E N D A </w:t>
      </w:r>
    </w:p>
    <w:p w14:paraId="32DF85E6" w14:textId="77777777" w:rsidR="00AD6536" w:rsidRPr="00AD6536" w:rsidRDefault="00AD6536" w:rsidP="00AD653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sz w:val="24"/>
          <w:szCs w:val="24"/>
          <w:lang w:val="en-US" w:eastAsia="zh-CN" w:bidi="hi-IN"/>
          <w14:ligatures w14:val="none"/>
        </w:rPr>
      </w:pPr>
    </w:p>
    <w:p w14:paraId="44209B80" w14:textId="77777777" w:rsidR="00AD6536" w:rsidRPr="00AD6536" w:rsidRDefault="00AD6536" w:rsidP="00AD653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Theme="majorEastAsia" w:hAnsi="Times New Roman" w:cs="Times New Roman"/>
          <w:color w:val="0F4761" w:themeColor="accent1" w:themeShade="BF"/>
          <w:kern w:val="0"/>
          <w:sz w:val="24"/>
          <w:szCs w:val="24"/>
          <w:lang w:val="en-US" w:eastAsia="zh-CN" w:bidi="hi-IN"/>
          <w14:ligatures w14:val="none"/>
        </w:rPr>
      </w:pPr>
    </w:p>
    <w:p w14:paraId="31FA5A43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Dear Member,</w:t>
      </w:r>
    </w:p>
    <w:p w14:paraId="6C65913B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0F817CEC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I wish to inform you that the Monthly Meeting of the Council</w:t>
      </w:r>
      <w:r w:rsidRPr="00AD6536">
        <w:rPr>
          <w:rFonts w:ascii="Times New Roman" w:eastAsia="SimSun" w:hAnsi="Times New Roman" w:cs="Times New Roman"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will be held on </w:t>
      </w:r>
    </w:p>
    <w:p w14:paraId="75A22034" w14:textId="24259C70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Wednesday, 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>2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>6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March 202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>5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at 6.00 pm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at the Brynmawr Institute, Market Square, Brynmawr.</w:t>
      </w:r>
    </w:p>
    <w:p w14:paraId="67BA6D1D" w14:textId="59C332EF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If any member of the public wishes to attend the meeting remotely (audio only), please contact the Town Clerk (</w:t>
      </w:r>
      <w:hyperlink r:id="rId5" w:history="1">
        <w:r w:rsidRPr="00AD6536">
          <w:rPr>
            <w:rFonts w:ascii="Times New Roman" w:eastAsia="SimSun" w:hAnsi="Times New Roman" w:cs="Times New Roman"/>
            <w:color w:val="467886" w:themeColor="hyperlink"/>
            <w:kern w:val="0"/>
            <w:sz w:val="24"/>
            <w:szCs w:val="24"/>
            <w:u w:val="single"/>
            <w:lang w:val="en-US" w:eastAsia="zh-CN" w:bidi="hi-IN"/>
            <w14:ligatures w14:val="none"/>
          </w:rPr>
          <w:t>clerk@brynmawrtc.co.uk</w:t>
        </w:r>
      </w:hyperlink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) by 12 noon on 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25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March 202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5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for details of how to access the meeting.</w:t>
      </w:r>
    </w:p>
    <w:p w14:paraId="75F8E60C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689E4581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A link will be sent out prior to the meeting.</w:t>
      </w:r>
    </w:p>
    <w:p w14:paraId="1ADD5C7A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39317C67" w14:textId="77777777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Yours truly,</w:t>
      </w:r>
    </w:p>
    <w:p w14:paraId="3A7E4B38" w14:textId="6AA082E6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>Nicola Williams</w:t>
      </w:r>
    </w:p>
    <w:p w14:paraId="1A1867FB" w14:textId="4085C502" w:rsidR="00AD6536" w:rsidRPr="00AD6536" w:rsidRDefault="00AD6536" w:rsidP="00AD653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Assistant Town Clerk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.</w:t>
      </w:r>
    </w:p>
    <w:p w14:paraId="3559CA59" w14:textId="77777777" w:rsidR="00AD6536" w:rsidRPr="00AD6536" w:rsidRDefault="00AD6536" w:rsidP="00AD653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Theme="majorEastAsia" w:hAnsi="Times New Roman" w:cs="Times New Roman"/>
          <w:color w:val="0F4761" w:themeColor="accent1" w:themeShade="BF"/>
          <w:kern w:val="0"/>
          <w:sz w:val="40"/>
          <w:szCs w:val="40"/>
          <w:lang w:val="en-US" w:eastAsia="zh-CN" w:bidi="hi-IN"/>
          <w14:ligatures w14:val="none"/>
        </w:rPr>
      </w:pPr>
    </w:p>
    <w:p w14:paraId="50B47AB8" w14:textId="77777777" w:rsidR="00AD6536" w:rsidRPr="00AD6536" w:rsidRDefault="00AD6536" w:rsidP="00AD653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40"/>
          <w:szCs w:val="40"/>
          <w:lang w:val="en-US" w:eastAsia="zh-CN" w:bidi="hi-IN"/>
          <w14:ligatures w14:val="none"/>
        </w:rPr>
      </w:pPr>
      <w:r w:rsidRPr="00AD6536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1.</w:t>
      </w:r>
      <w:r w:rsidRPr="00AD6536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 xml:space="preserve">      </w:t>
      </w:r>
      <w:r w:rsidRPr="00AD6536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u w:val="single"/>
          <w:lang w:val="en-US"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 receive apologies.</w:t>
      </w:r>
    </w:p>
    <w:p w14:paraId="36D4BC23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1A4255A5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2.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Declaration of interest and Dispensations.</w:t>
      </w:r>
    </w:p>
    <w:p w14:paraId="7DDC66FD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To consider any declarations of interest and dispensations made.</w:t>
      </w:r>
    </w:p>
    <w:p w14:paraId="0B680621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0BFCA2D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3.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To confirm the Minutes of the Monthly Meeting taken on Wednesday,</w:t>
      </w:r>
    </w:p>
    <w:p w14:paraId="48BBDDF0" w14:textId="2A30D208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2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February 202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as a true record of the proceedings.</w:t>
      </w:r>
    </w:p>
    <w:p w14:paraId="6A3E25DD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D3F7BC7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4.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Corrections.</w:t>
      </w:r>
    </w:p>
    <w:p w14:paraId="377C8218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E97B5D9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AD6536">
        <w:rPr>
          <w:rFonts w:ascii="Times New Roman" w:eastAsia="SimSun" w:hAnsi="Times New Roman" w:cs="Times New Roman"/>
          <w:i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 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Matters Arising from the Minutes.</w:t>
      </w:r>
    </w:p>
    <w:p w14:paraId="5D282B95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91CE697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6.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Orders &amp; Requisitions</w:t>
      </w:r>
      <w:r w:rsidRPr="00AD6536">
        <w:rPr>
          <w:rFonts w:ascii="Times New Roman" w:eastAsia="SimSu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.</w:t>
      </w:r>
    </w:p>
    <w:p w14:paraId="14C72B8A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37DE0A33" w14:textId="4C6DFDA4" w:rsidR="00AD6536" w:rsidRPr="00B54FDC" w:rsidRDefault="00AD6536" w:rsidP="00B54FDC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Melrose IT Solutions – </w:t>
      </w:r>
      <w:r w:rsidRP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Broadband &amp; Calls </w:t>
      </w:r>
      <w:r w:rsidR="00B54FDC" w:rsidRP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£62.40</w:t>
      </w:r>
      <w:r w:rsidRP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46E4A3D5" w14:textId="58C21FAF" w:rsidR="00B54FDC" w:rsidRPr="00B54FDC" w:rsidRDefault="00B54FDC" w:rsidP="00B54FDC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Digital Systems – Copies used - £36.00.</w:t>
      </w:r>
    </w:p>
    <w:p w14:paraId="5C3A21CA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D2F255D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7.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Financial Correspondence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54B9389A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0BD4149" w14:textId="5931F9B9" w:rsidR="00AD6536" w:rsidRPr="00AD6536" w:rsidRDefault="00AD6536" w:rsidP="00AD65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Budget Monitoring Report – December 202</w:t>
      </w:r>
      <w:r w:rsid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4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2</w:t>
      </w:r>
      <w:r w:rsid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5 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March 202</w:t>
      </w:r>
      <w:r w:rsidR="00B54F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577E8973" w14:textId="7F4C9C98" w:rsidR="00AD6536" w:rsidRDefault="00AD6536" w:rsidP="00AD6536">
      <w:pPr>
        <w:widowControl w:val="0"/>
        <w:suppressAutoHyphens/>
        <w:spacing w:after="0" w:line="240" w:lineRule="auto"/>
        <w:ind w:left="1440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(See inclusion)</w:t>
      </w:r>
      <w:r w:rsidR="00FA64C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71220247" w14:textId="77777777" w:rsidR="00FA64CE" w:rsidRDefault="00FA64CE" w:rsidP="00FA64CE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E4EDDAA" w14:textId="2255CCC9" w:rsidR="00FA64CE" w:rsidRDefault="00FA64CE" w:rsidP="00FA64CE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Metalweld Fabrications – The late Keith Jenkins Memorial Bench - £720.00.</w:t>
      </w:r>
    </w:p>
    <w:p w14:paraId="31D1D92D" w14:textId="77777777" w:rsidR="00812E89" w:rsidRDefault="00812E89" w:rsidP="00812E8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35051D5" w14:textId="77777777" w:rsidR="00812E89" w:rsidRDefault="00812E89" w:rsidP="00812E89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B60263B" w14:textId="57FD0B3E" w:rsidR="00812E89" w:rsidRDefault="00204602" w:rsidP="00204602">
      <w:pPr>
        <w:pStyle w:val="ListParagraph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204602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lastRenderedPageBreak/>
        <w:t>-2-</w:t>
      </w:r>
    </w:p>
    <w:p w14:paraId="5AD6CF97" w14:textId="77777777" w:rsidR="00204602" w:rsidRPr="00204602" w:rsidRDefault="00204602" w:rsidP="00204602">
      <w:pPr>
        <w:pStyle w:val="ListParagraph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3550C30" w14:textId="040CE800" w:rsidR="00812E89" w:rsidRPr="00812E89" w:rsidRDefault="00812E89" w:rsidP="00812E89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Council to consider purchasing a mailbox with key to attach to the letter box of the Brynmawr Institute.</w:t>
      </w:r>
    </w:p>
    <w:p w14:paraId="559F9223" w14:textId="77777777" w:rsidR="00FA64CE" w:rsidRDefault="00FA64CE" w:rsidP="00FA64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32CD45C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8.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Correspondence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29DBACA8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A211D0E" w14:textId="48C3FC68" w:rsidR="00AD6536" w:rsidRPr="00812E89" w:rsidRDefault="00AD6536" w:rsidP="00C6145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Thank </w:t>
      </w:r>
      <w:r w:rsidR="00C61453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you, letter,</w:t>
      </w: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received from </w:t>
      </w:r>
      <w:r w:rsidR="00FA64CE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Bushido Community &amp; Wellbeing Group for Council’s kind donations of £250.00 from Brynmawr Town Council and £100.00 from C</w:t>
      </w: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ouncillor Wayne Hodgin</w:t>
      </w:r>
      <w:r w:rsidR="00FA64CE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s </w:t>
      </w: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Mayors Allowance 202</w:t>
      </w:r>
      <w:r w:rsidR="00FA64CE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4</w:t>
      </w:r>
      <w:r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/202</w:t>
      </w:r>
      <w:r w:rsidR="00FA64CE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5</w:t>
      </w:r>
      <w:r w:rsidR="00812E89" w:rsidRPr="00812E8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towards the clearance and preparation of Orchard Street Community Centre.</w:t>
      </w:r>
    </w:p>
    <w:p w14:paraId="13649302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17CC2324" w14:textId="2C9B0FCA" w:rsidR="00AD6237" w:rsidRDefault="00C61453" w:rsidP="00C6145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(b) Letter from Councillor Gerwyn Jones </w:t>
      </w:r>
      <w:r w:rsidR="002246D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>– Leave of absence</w:t>
      </w:r>
      <w:r w:rsidR="005674F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 xml:space="preserve"> for a few months.</w:t>
      </w:r>
    </w:p>
    <w:p w14:paraId="11AFAC9E" w14:textId="77777777" w:rsidR="00C61453" w:rsidRDefault="00C61453" w:rsidP="00C6145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3425048A" w14:textId="3C81C680" w:rsidR="000E539A" w:rsidRPr="000E539A" w:rsidRDefault="006A7DAD" w:rsidP="000E539A">
      <w:pPr>
        <w:spacing w:after="0" w:line="240" w:lineRule="auto"/>
        <w:rPr>
          <w:rFonts w:ascii="Liberation Serif" w:eastAsia="Times New Roman" w:hAnsi="Liberation Serif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6A7DAD">
        <w:rPr>
          <w:rFonts w:ascii="Liberation Serif" w:eastAsia="Times New Roman" w:hAnsi="Liberation Serif"/>
          <w:b/>
          <w:bCs/>
          <w:i/>
          <w:iCs/>
          <w:kern w:val="0"/>
          <w:sz w:val="24"/>
          <w:szCs w:val="24"/>
          <w14:ligatures w14:val="none"/>
        </w:rPr>
        <w:t>9.</w:t>
      </w:r>
      <w:r w:rsidRPr="006A7DAD">
        <w:rPr>
          <w:rFonts w:ascii="Liberation Serif" w:eastAsia="Times New Roman" w:hAnsi="Liberation Serif"/>
          <w:b/>
          <w:bCs/>
          <w:i/>
          <w:iCs/>
          <w:kern w:val="0"/>
          <w:sz w:val="24"/>
          <w:szCs w:val="24"/>
          <w14:ligatures w14:val="none"/>
        </w:rPr>
        <w:tab/>
      </w:r>
      <w:r w:rsidR="000E539A" w:rsidRPr="000E539A">
        <w:rPr>
          <w:rFonts w:ascii="Liberation Serif" w:eastAsia="Times New Roman" w:hAnsi="Liberation Serif"/>
          <w:b/>
          <w:bCs/>
          <w:i/>
          <w:iCs/>
          <w:kern w:val="0"/>
          <w:sz w:val="24"/>
          <w:szCs w:val="24"/>
          <w:u w:val="single"/>
          <w14:ligatures w14:val="none"/>
        </w:rPr>
        <w:t>Planning Correspondence.</w:t>
      </w:r>
    </w:p>
    <w:p w14:paraId="0B2BEAE4" w14:textId="77777777" w:rsidR="000E539A" w:rsidRPr="000E539A" w:rsidRDefault="000E539A" w:rsidP="000E539A">
      <w:pPr>
        <w:spacing w:after="0" w:line="240" w:lineRule="auto"/>
        <w:ind w:left="1440" w:hanging="720"/>
        <w:rPr>
          <w:rFonts w:ascii="Liberation Serif" w:eastAsia="Times New Roman" w:hAnsi="Liberation Serif"/>
          <w:kern w:val="0"/>
          <w:szCs w:val="21"/>
          <w14:ligatures w14:val="none"/>
        </w:rPr>
      </w:pPr>
    </w:p>
    <w:p w14:paraId="3974E94F" w14:textId="55FA6F6E" w:rsidR="000E539A" w:rsidRPr="00E5473E" w:rsidRDefault="000E539A" w:rsidP="00E5473E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E5473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Planning Application – </w:t>
      </w:r>
      <w:r w:rsidR="00E5473E" w:rsidRPr="00E5473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195 King Street, Brynmawr.</w:t>
      </w:r>
    </w:p>
    <w:p w14:paraId="5FBA8A8D" w14:textId="6BDEB860" w:rsidR="00E5473E" w:rsidRPr="00E5473E" w:rsidRDefault="00E5473E" w:rsidP="00E5473E">
      <w:pPr>
        <w:pStyle w:val="ListParagraph"/>
        <w:widowControl w:val="0"/>
        <w:suppressAutoHyphens/>
        <w:overflowPunct w:val="0"/>
        <w:spacing w:after="0" w:line="240" w:lineRule="auto"/>
        <w:ind w:left="1444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  <w:t>T</w:t>
      </w: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he installation of a</w:t>
      </w:r>
      <w:r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  <w:t>n</w:t>
      </w: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air source heat pump.</w:t>
      </w:r>
    </w:p>
    <w:p w14:paraId="5527413B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>(Application sent to Councillors personal email).</w:t>
      </w:r>
    </w:p>
    <w:p w14:paraId="5DFE63DA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5BAD059" w14:textId="12755FD5" w:rsidR="000E539A" w:rsidRPr="00E5473E" w:rsidRDefault="000E539A" w:rsidP="00E5473E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E5473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Planning Application – </w:t>
      </w:r>
      <w:r w:rsidR="00E5473E" w:rsidRPr="00E5473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Land at Clarance Street, Brynmawr.</w:t>
      </w:r>
    </w:p>
    <w:p w14:paraId="38FE64FF" w14:textId="3577FCEE" w:rsidR="00E5473E" w:rsidRPr="00E5473E" w:rsidRDefault="00E5473E" w:rsidP="00E5473E">
      <w:pPr>
        <w:pStyle w:val="ListParagraph"/>
        <w:widowControl w:val="0"/>
        <w:suppressAutoHyphens/>
        <w:overflowPunct w:val="0"/>
        <w:spacing w:after="0" w:line="240" w:lineRule="auto"/>
        <w:ind w:left="1444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Rebuild a small commercial workshop/unit for B1 use.</w:t>
      </w:r>
    </w:p>
    <w:p w14:paraId="5AD7AD5D" w14:textId="217C6909" w:rsidR="000E539A" w:rsidRDefault="009C0F94" w:rsidP="009C0F94">
      <w:pPr>
        <w:widowControl w:val="0"/>
        <w:suppressAutoHyphens/>
        <w:overflowPunct w:val="0"/>
        <w:spacing w:after="0" w:line="240" w:lineRule="auto"/>
        <w:ind w:left="720" w:firstLine="720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(Application sent to Councillors personal email).</w:t>
      </w:r>
    </w:p>
    <w:p w14:paraId="011C941B" w14:textId="77777777" w:rsidR="009C0F94" w:rsidRPr="000E539A" w:rsidRDefault="009C0F94" w:rsidP="009C0F94">
      <w:pPr>
        <w:widowControl w:val="0"/>
        <w:suppressAutoHyphens/>
        <w:overflowPunct w:val="0"/>
        <w:spacing w:after="0" w:line="240" w:lineRule="auto"/>
        <w:ind w:left="720" w:firstLine="72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F22C11F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firstLine="709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(c)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>Urgent correspondence received by the Clerk after preparation of Agenda.</w:t>
      </w:r>
    </w:p>
    <w:p w14:paraId="1357912A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left="144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(By permission of the Chair).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2168B600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91AEB40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10.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Reports.</w:t>
      </w:r>
    </w:p>
    <w:p w14:paraId="28BFDA81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32E620D" w14:textId="5BC49B59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left="1418" w:hanging="713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(a)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9C0F9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Events Committee Meeting</w:t>
      </w:r>
      <w:r w:rsidR="00147025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(80</w:t>
      </w:r>
      <w:r w:rsidR="00147025" w:rsidRPr="00147025">
        <w:rPr>
          <w:rFonts w:ascii="Liberation Serif" w:eastAsia="SimSun" w:hAnsi="Liberation Serif" w:cs="Mangal"/>
          <w:color w:val="00000A"/>
          <w:kern w:val="0"/>
          <w:sz w:val="24"/>
          <w:szCs w:val="24"/>
          <w:vertAlign w:val="superscript"/>
          <w:lang w:eastAsia="zh-CN" w:bidi="hi-IN"/>
          <w14:ligatures w14:val="none"/>
        </w:rPr>
        <w:t>TH</w:t>
      </w:r>
      <w:r w:rsidR="00147025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Anniversary VE Day Celebration) held on </w:t>
      </w:r>
      <w:r w:rsidR="00275B6F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Wednesday, 05 March 2025</w:t>
      </w:r>
      <w:r w:rsidR="008E325D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57468BD" w14:textId="690E310B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>(</w:t>
      </w:r>
      <w:r w:rsidR="008E325D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See inclusion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).</w:t>
      </w:r>
    </w:p>
    <w:p w14:paraId="5DE2D03B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25C158D" w14:textId="58445EF5" w:rsidR="00764603" w:rsidRDefault="000E539A" w:rsidP="00764603">
      <w:pPr>
        <w:widowControl w:val="0"/>
        <w:suppressAutoHyphens/>
        <w:overflowPunct w:val="0"/>
        <w:spacing w:after="0" w:line="240" w:lineRule="auto"/>
        <w:ind w:left="1440" w:hanging="660"/>
        <w:rPr>
          <w:rFonts w:ascii="Times New Roman" w:eastAsia="Times New Roman" w:hAnsi="Times New Roman" w:cs="Times New Roman"/>
          <w:bCs/>
          <w:iCs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(b) 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764603">
        <w:rPr>
          <w:rFonts w:ascii="Times New Roman" w:eastAsia="Times New Roman" w:hAnsi="Times New Roman" w:cs="Times New Roman"/>
          <w:bCs/>
          <w:iCs/>
        </w:rPr>
        <w:t>Council to approve t</w:t>
      </w:r>
      <w:r w:rsidR="00764603" w:rsidRPr="00DC21A6">
        <w:rPr>
          <w:rFonts w:ascii="Times New Roman" w:eastAsia="Times New Roman" w:hAnsi="Times New Roman" w:cs="Times New Roman"/>
          <w:bCs/>
          <w:iCs/>
        </w:rPr>
        <w:t>he Brynmawr Town Council’s Internal Control Policy document for the period 202</w:t>
      </w:r>
      <w:r w:rsidR="00764603">
        <w:rPr>
          <w:rFonts w:ascii="Times New Roman" w:eastAsia="Times New Roman" w:hAnsi="Times New Roman" w:cs="Times New Roman"/>
          <w:bCs/>
          <w:iCs/>
        </w:rPr>
        <w:t>4</w:t>
      </w:r>
      <w:r w:rsidR="00764603" w:rsidRPr="00DC21A6">
        <w:rPr>
          <w:rFonts w:ascii="Times New Roman" w:eastAsia="Times New Roman" w:hAnsi="Times New Roman" w:cs="Times New Roman"/>
          <w:bCs/>
          <w:iCs/>
        </w:rPr>
        <w:t>/202</w:t>
      </w:r>
      <w:r w:rsidR="00764603">
        <w:rPr>
          <w:rFonts w:ascii="Times New Roman" w:eastAsia="Times New Roman" w:hAnsi="Times New Roman" w:cs="Times New Roman"/>
          <w:bCs/>
          <w:iCs/>
        </w:rPr>
        <w:t>5</w:t>
      </w:r>
      <w:r w:rsidR="00764603" w:rsidRPr="00DC21A6">
        <w:rPr>
          <w:rFonts w:ascii="Times New Roman" w:eastAsia="Times New Roman" w:hAnsi="Times New Roman" w:cs="Times New Roman"/>
          <w:bCs/>
          <w:iCs/>
        </w:rPr>
        <w:t xml:space="preserve">.                                          </w:t>
      </w:r>
    </w:p>
    <w:p w14:paraId="7CD3E468" w14:textId="7173EB00" w:rsidR="00764603" w:rsidRDefault="000E2362" w:rsidP="00764603">
      <w:pPr>
        <w:widowControl w:val="0"/>
        <w:suppressAutoHyphens/>
        <w:overflowPunct w:val="0"/>
        <w:spacing w:after="0" w:line="240" w:lineRule="auto"/>
        <w:ind w:left="1440" w:hanging="660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F37EB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</w:t>
      </w:r>
      <w:r w:rsidR="00FF73B3" w:rsidRPr="00F37EB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Sent to Councillors personal email</w:t>
      </w:r>
      <w:r w:rsidR="00F37EBE" w:rsidRPr="00F37EB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, paper copy given on night)</w:t>
      </w:r>
      <w:r w:rsidR="00F37EBE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5975A977" w14:textId="77777777" w:rsidR="00F37EBE" w:rsidRPr="00F37EBE" w:rsidRDefault="00F37EBE" w:rsidP="00764603">
      <w:pPr>
        <w:widowControl w:val="0"/>
        <w:suppressAutoHyphens/>
        <w:overflowPunct w:val="0"/>
        <w:spacing w:after="0" w:line="240" w:lineRule="auto"/>
        <w:ind w:left="1440" w:hanging="660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EE63C9A" w14:textId="21B37673" w:rsidR="000E539A" w:rsidRPr="000E539A" w:rsidRDefault="000E539A" w:rsidP="00764603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11.</w:t>
      </w: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          </w:t>
      </w: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Salary.</w:t>
      </w:r>
    </w:p>
    <w:p w14:paraId="41AFD0CA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0E99DFE" w14:textId="77777777" w:rsidR="000E539A" w:rsidRPr="000E539A" w:rsidRDefault="000E539A" w:rsidP="000E539A">
      <w:pPr>
        <w:widowControl w:val="0"/>
        <w:numPr>
          <w:ilvl w:val="0"/>
          <w:numId w:val="7"/>
        </w:numPr>
        <w:suppressAutoHyphens/>
        <w:overflowPunct w:val="0"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Clerk’s salary, Assistant Town Clerks salary, NI and Pension for the month </w:t>
      </w:r>
    </w:p>
    <w:p w14:paraId="6D5ECD1F" w14:textId="2CE593C4" w:rsidR="000E539A" w:rsidRDefault="000E539A" w:rsidP="000E539A">
      <w:pPr>
        <w:widowControl w:val="0"/>
        <w:suppressAutoHyphens/>
        <w:overflowPunct w:val="0"/>
        <w:spacing w:after="0" w:line="240" w:lineRule="auto"/>
        <w:ind w:left="1290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of </w:t>
      </w:r>
      <w:r w:rsidR="00764603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March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2025.</w:t>
      </w:r>
    </w:p>
    <w:p w14:paraId="5E1BFCF8" w14:textId="77777777" w:rsidR="00BC1F89" w:rsidRDefault="00BC1F89" w:rsidP="000E539A">
      <w:pPr>
        <w:widowControl w:val="0"/>
        <w:suppressAutoHyphens/>
        <w:overflowPunct w:val="0"/>
        <w:spacing w:after="0" w:line="240" w:lineRule="auto"/>
        <w:ind w:left="1290"/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7D92AA4C" w14:textId="5186648D" w:rsidR="00BC1F89" w:rsidRPr="000E539A" w:rsidRDefault="006A7DAD" w:rsidP="006A7DAD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6A7DAD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12.</w:t>
      </w:r>
      <w:r w:rsidRPr="006A7DAD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BC1F89" w:rsidRPr="00541D69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Petty Cash</w:t>
      </w:r>
      <w:r w:rsidR="00541D69" w:rsidRPr="00541D69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.</w:t>
      </w:r>
    </w:p>
    <w:p w14:paraId="68F012C6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left="129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40744EC" w14:textId="21D330FD" w:rsidR="000D6CEA" w:rsidRPr="000D6CEA" w:rsidRDefault="000D6CEA" w:rsidP="000D6CEA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D6CEA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 full yearly summary of the Petty Cash Account from 01 April 2024 to 31 March 2025.</w:t>
      </w:r>
    </w:p>
    <w:p w14:paraId="45EBE4FB" w14:textId="23F4241F" w:rsidR="000D6CEA" w:rsidRPr="00AD6536" w:rsidRDefault="000D6CEA" w:rsidP="000D6C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(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Emailed to members prior to the meeting, paper copies available on the night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).</w:t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05BC4375" w14:textId="77777777" w:rsidR="000D6CEA" w:rsidRPr="00AD6536" w:rsidRDefault="000D6CEA" w:rsidP="000D6CEA">
      <w:pPr>
        <w:keepNext/>
        <w:keepLines/>
        <w:widowControl w:val="0"/>
        <w:suppressAutoHyphens/>
        <w:spacing w:before="160" w:after="80" w:line="240" w:lineRule="auto"/>
        <w:outlineLvl w:val="1"/>
        <w:rPr>
          <w:rFonts w:ascii="Times New Roman" w:eastAsiaTheme="majorEastAsia" w:hAnsi="Times New Roman" w:cs="Times New Roman"/>
          <w:color w:val="0F4761" w:themeColor="accent1" w:themeShade="BF"/>
          <w:kern w:val="0"/>
          <w:sz w:val="32"/>
          <w:szCs w:val="32"/>
          <w:lang w:val="en-US" w:eastAsia="zh-CN" w:bidi="hi-IN"/>
          <w14:ligatures w14:val="none"/>
        </w:rPr>
      </w:pPr>
    </w:p>
    <w:p w14:paraId="7994F9CC" w14:textId="77777777" w:rsidR="000E539A" w:rsidRPr="000E539A" w:rsidRDefault="000E539A" w:rsidP="00204602">
      <w:pPr>
        <w:widowControl w:val="0"/>
        <w:suppressAutoHyphens/>
        <w:overflowPunct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-3-</w:t>
      </w:r>
    </w:p>
    <w:p w14:paraId="63400849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A8AB80E" w14:textId="5B54C434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="006A7DAD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3</w:t>
      </w: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         </w:t>
      </w:r>
      <w:r w:rsidRPr="000E539A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Events &amp; Tasks discussion.</w:t>
      </w:r>
    </w:p>
    <w:p w14:paraId="26C3BB44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left="129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3DF3F2CD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ind w:left="129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E539A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Under this heading, Councillors will have the opportunity to suggest and discuss any events/tasks which need to be completed/organise enabling the Clerks to arrange appropriate meetings.</w:t>
      </w:r>
    </w:p>
    <w:p w14:paraId="52B666CE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2FA28111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83E3EF9" w14:textId="77777777" w:rsidR="000E539A" w:rsidRPr="000E539A" w:rsidRDefault="000E539A" w:rsidP="000E539A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42A4852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525578B" w14:textId="76AE431F" w:rsidR="00AD6536" w:rsidRPr="00AD6536" w:rsidRDefault="006A7DAD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14</w:t>
      </w:r>
      <w:r w:rsidR="00AD6536"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  <w:r w:rsidR="00AD6536"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AD6536"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EXEMPT INFORMATION – BY VIRTUE OF PARAGRAPH 1- SCHEDULE 12A</w:t>
      </w:r>
    </w:p>
    <w:p w14:paraId="249C3C99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11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OF THE LOCAL GOVERNMENT ACT 1972.</w:t>
      </w:r>
    </w:p>
    <w:p w14:paraId="18CD8FE7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11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1164DFD" w14:textId="77777777" w:rsidR="00AD6536" w:rsidRPr="00AD6536" w:rsidRDefault="00AD6536" w:rsidP="00AD65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ab/>
        <w:t xml:space="preserve">THE FOLLOWING ITEMS MAY CONTAIN INFORMATION THAT IS OF A 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ab/>
        <w:t xml:space="preserve">CONFIDENTIAL OR PERSONAL NATURE AND IS THEREFORE EXCLUSIVE TO </w:t>
      </w: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ab/>
        <w:t>MEMBERS OF THE TOWN COUNCIL ONLY.</w:t>
      </w:r>
    </w:p>
    <w:p w14:paraId="6FBA97CF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  <w:tab/>
        <w:t>(PUBLIC BODIES ADMISSION TO MEETINGS) ACT 1960.</w:t>
      </w:r>
    </w:p>
    <w:p w14:paraId="645EC32D" w14:textId="77777777" w:rsidR="00AD6536" w:rsidRPr="00AD6536" w:rsidRDefault="00AD6536" w:rsidP="00AD6536">
      <w:pPr>
        <w:widowControl w:val="0"/>
        <w:suppressAutoHyphens/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 w:bidi="hi-IN"/>
          <w14:ligatures w14:val="none"/>
        </w:rPr>
      </w:pPr>
    </w:p>
    <w:p w14:paraId="2272939B" w14:textId="77777777" w:rsidR="00AD6536" w:rsidRPr="00AD6536" w:rsidRDefault="00AD6536" w:rsidP="00AD6536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outlineLvl w:val="1"/>
        <w:rPr>
          <w:rFonts w:ascii="Times New Roman" w:eastAsiaTheme="majorEastAsia" w:hAnsi="Times New Roman" w:cs="Times New Roman"/>
          <w:color w:val="0F4761" w:themeColor="accent1" w:themeShade="BF"/>
          <w:kern w:val="0"/>
          <w:sz w:val="32"/>
          <w:szCs w:val="32"/>
          <w:lang w:val="en-US" w:eastAsia="zh-CN" w:bidi="hi-IN"/>
          <w14:ligatures w14:val="none"/>
        </w:rPr>
      </w:pPr>
    </w:p>
    <w:p w14:paraId="20955742" w14:textId="77777777" w:rsidR="00AD6536" w:rsidRPr="00AD6536" w:rsidRDefault="00AD6536" w:rsidP="00AD6536">
      <w:pPr>
        <w:widowControl w:val="0"/>
        <w:suppressAutoHyphens/>
        <w:spacing w:after="0" w:line="240" w:lineRule="auto"/>
        <w:ind w:hanging="1584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ab/>
      </w:r>
    </w:p>
    <w:p w14:paraId="1C41506D" w14:textId="77777777" w:rsidR="00AD6536" w:rsidRPr="00AD6536" w:rsidRDefault="00AD6536" w:rsidP="00AD6536">
      <w:pPr>
        <w:widowControl w:val="0"/>
        <w:suppressAutoHyphens/>
        <w:spacing w:after="0" w:line="240" w:lineRule="auto"/>
        <w:ind w:hanging="1584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ab/>
      </w: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val="en-US" w:eastAsia="zh-CN" w:bidi="hi-IN"/>
          <w14:ligatures w14:val="none"/>
        </w:rPr>
        <w:tab/>
      </w:r>
    </w:p>
    <w:p w14:paraId="10B72A16" w14:textId="77777777" w:rsidR="00AD6536" w:rsidRPr="00AD6536" w:rsidRDefault="00AD6536" w:rsidP="00AD6536">
      <w:pPr>
        <w:widowControl w:val="0"/>
        <w:suppressAutoHyphens/>
        <w:spacing w:after="0" w:line="240" w:lineRule="auto"/>
        <w:ind w:hanging="1584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AD653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69BE629A" w14:textId="77777777" w:rsidR="00DB086A" w:rsidRPr="00AD6536" w:rsidRDefault="00DB086A">
      <w:pPr>
        <w:rPr>
          <w:rFonts w:ascii="Times New Roman" w:hAnsi="Times New Roman" w:cs="Times New Roman"/>
        </w:rPr>
      </w:pPr>
    </w:p>
    <w:sectPr w:rsidR="00DB086A" w:rsidRPr="00AD6536" w:rsidSect="00AD6536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AF1"/>
    <w:multiLevelType w:val="multilevel"/>
    <w:tmpl w:val="F154BB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3850E49"/>
    <w:multiLevelType w:val="hybridMultilevel"/>
    <w:tmpl w:val="477823A6"/>
    <w:lvl w:ilvl="0" w:tplc="7E7CE6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8776B"/>
    <w:multiLevelType w:val="hybridMultilevel"/>
    <w:tmpl w:val="03A8C07C"/>
    <w:lvl w:ilvl="0" w:tplc="496AD06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765D8"/>
    <w:multiLevelType w:val="hybridMultilevel"/>
    <w:tmpl w:val="A12CB794"/>
    <w:lvl w:ilvl="0" w:tplc="CC5C9C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5442A"/>
    <w:multiLevelType w:val="hybridMultilevel"/>
    <w:tmpl w:val="23BAF6AA"/>
    <w:lvl w:ilvl="0" w:tplc="4ACABA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B1E29"/>
    <w:multiLevelType w:val="hybridMultilevel"/>
    <w:tmpl w:val="6ABAC570"/>
    <w:lvl w:ilvl="0" w:tplc="3C32AB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52D25"/>
    <w:multiLevelType w:val="multilevel"/>
    <w:tmpl w:val="5C246D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0C035D0"/>
    <w:multiLevelType w:val="hybridMultilevel"/>
    <w:tmpl w:val="3FB2134C"/>
    <w:lvl w:ilvl="0" w:tplc="FD6EF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83FD9"/>
    <w:multiLevelType w:val="hybridMultilevel"/>
    <w:tmpl w:val="8CCE32BE"/>
    <w:lvl w:ilvl="0" w:tplc="0C80F2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C1310"/>
    <w:multiLevelType w:val="hybridMultilevel"/>
    <w:tmpl w:val="F768DADE"/>
    <w:lvl w:ilvl="0" w:tplc="5108101A">
      <w:start w:val="1"/>
      <w:numFmt w:val="lowerLetter"/>
      <w:lvlText w:val="(%1)"/>
      <w:lvlJc w:val="left"/>
      <w:pPr>
        <w:ind w:left="129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531523">
    <w:abstractNumId w:val="0"/>
  </w:num>
  <w:num w:numId="2" w16cid:durableId="2098287544">
    <w:abstractNumId w:val="7"/>
  </w:num>
  <w:num w:numId="3" w16cid:durableId="760879704">
    <w:abstractNumId w:val="6"/>
  </w:num>
  <w:num w:numId="4" w16cid:durableId="422338637">
    <w:abstractNumId w:val="1"/>
  </w:num>
  <w:num w:numId="5" w16cid:durableId="1316450655">
    <w:abstractNumId w:val="5"/>
  </w:num>
  <w:num w:numId="6" w16cid:durableId="1112749148">
    <w:abstractNumId w:val="3"/>
  </w:num>
  <w:num w:numId="7" w16cid:durableId="1448890837">
    <w:abstractNumId w:val="9"/>
  </w:num>
  <w:num w:numId="8" w16cid:durableId="149758959">
    <w:abstractNumId w:val="8"/>
  </w:num>
  <w:num w:numId="9" w16cid:durableId="490606126">
    <w:abstractNumId w:val="2"/>
  </w:num>
  <w:num w:numId="10" w16cid:durableId="1278296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6"/>
    <w:rsid w:val="000D6CEA"/>
    <w:rsid w:val="000E2362"/>
    <w:rsid w:val="000E539A"/>
    <w:rsid w:val="00147025"/>
    <w:rsid w:val="00204602"/>
    <w:rsid w:val="002246DE"/>
    <w:rsid w:val="00275B6F"/>
    <w:rsid w:val="00541D69"/>
    <w:rsid w:val="005674F1"/>
    <w:rsid w:val="00613681"/>
    <w:rsid w:val="006A7DAD"/>
    <w:rsid w:val="007308C2"/>
    <w:rsid w:val="00764603"/>
    <w:rsid w:val="00781A63"/>
    <w:rsid w:val="00812E89"/>
    <w:rsid w:val="008E325D"/>
    <w:rsid w:val="00995117"/>
    <w:rsid w:val="009C0F94"/>
    <w:rsid w:val="00AD6237"/>
    <w:rsid w:val="00AD6536"/>
    <w:rsid w:val="00B54FDC"/>
    <w:rsid w:val="00BC1F89"/>
    <w:rsid w:val="00C61453"/>
    <w:rsid w:val="00D10DB7"/>
    <w:rsid w:val="00DB086A"/>
    <w:rsid w:val="00E5473E"/>
    <w:rsid w:val="00E63D93"/>
    <w:rsid w:val="00F37EBE"/>
    <w:rsid w:val="00FA64CE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ECEE"/>
  <w15:chartTrackingRefBased/>
  <w15:docId w15:val="{6C1A650E-3B7F-453B-8400-33B94DF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8</cp:revision>
  <dcterms:created xsi:type="dcterms:W3CDTF">2025-03-19T13:11:00Z</dcterms:created>
  <dcterms:modified xsi:type="dcterms:W3CDTF">2025-03-19T13:52:00Z</dcterms:modified>
</cp:coreProperties>
</file>